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63" w:rsidRPr="005A2DF6" w:rsidRDefault="00576A63" w:rsidP="00E655E9">
      <w:pPr>
        <w:spacing w:line="360" w:lineRule="auto"/>
        <w:rPr>
          <w:rFonts w:ascii="Lucida Sans Unicode" w:hAnsi="Lucida Sans Unicode" w:cs="Lucida Sans Unicode"/>
          <w:b/>
          <w:color w:val="1F4E79" w:themeColor="accent1" w:themeShade="80"/>
        </w:rPr>
      </w:pPr>
    </w:p>
    <w:p w:rsidR="00576A63" w:rsidRPr="005A2DF6" w:rsidRDefault="00576A63" w:rsidP="00576A63">
      <w:pPr>
        <w:spacing w:line="360" w:lineRule="auto"/>
        <w:jc w:val="center"/>
        <w:rPr>
          <w:rFonts w:ascii="Lucida Sans Unicode" w:hAnsi="Lucida Sans Unicode" w:cs="Lucida Sans Unicode"/>
          <w:b/>
          <w:color w:val="1F4E79" w:themeColor="accent1" w:themeShade="80"/>
          <w:sz w:val="28"/>
          <w:szCs w:val="28"/>
        </w:rPr>
      </w:pPr>
      <w:r w:rsidRPr="005A2DF6">
        <w:rPr>
          <w:rFonts w:ascii="Lucida Sans Unicode" w:hAnsi="Lucida Sans Unicode" w:cs="Lucida Sans Unicode"/>
          <w:b/>
          <w:color w:val="1F4E79" w:themeColor="accent1" w:themeShade="80"/>
          <w:sz w:val="28"/>
          <w:szCs w:val="28"/>
        </w:rPr>
        <w:t>The Glebe: Creating a Place</w:t>
      </w:r>
    </w:p>
    <w:p w:rsidR="00B67394" w:rsidRDefault="00BC60DB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We</w:t>
      </w:r>
      <w:r w:rsidR="00AE7C15" w:rsidRPr="00BC60DB">
        <w:rPr>
          <w:rFonts w:ascii="Lucida Sans Unicode" w:hAnsi="Lucida Sans Unicode" w:cs="Lucida Sans Unicode"/>
          <w:b/>
          <w:color w:val="1F4E79" w:themeColor="accent1" w:themeShade="80"/>
        </w:rPr>
        <w:t xml:space="preserve"> </w:t>
      </w:r>
      <w:r w:rsidR="00AE7C15">
        <w:rPr>
          <w:rFonts w:ascii="Lucida Sans Unicode" w:hAnsi="Lucida Sans Unicode" w:cs="Lucida Sans Unicode"/>
          <w:color w:val="1F4E79" w:themeColor="accent1" w:themeShade="80"/>
        </w:rPr>
        <w:t xml:space="preserve">launched 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this project in partnership with 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>Cornwall C</w:t>
      </w:r>
      <w:r w:rsidR="00AE7C15">
        <w:rPr>
          <w:rFonts w:ascii="Lucida Sans Unicode" w:hAnsi="Lucida Sans Unicode" w:cs="Lucida Sans Unicode"/>
          <w:color w:val="1F4E79" w:themeColor="accent1" w:themeShade="80"/>
        </w:rPr>
        <w:t>ouncil Estates Management (CCEM,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 Glebe Farm owners</w:t>
      </w:r>
      <w:r w:rsidR="00AE7C15">
        <w:rPr>
          <w:rFonts w:ascii="Lucida Sans Unicode" w:hAnsi="Lucida Sans Unicode" w:cs="Lucida Sans Unicode"/>
          <w:color w:val="1F4E79" w:themeColor="accent1" w:themeShade="80"/>
        </w:rPr>
        <w:t>)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185523">
        <w:rPr>
          <w:rFonts w:ascii="Lucida Sans Unicode" w:hAnsi="Lucida Sans Unicode" w:cs="Lucida Sans Unicode"/>
          <w:color w:val="1F4E79" w:themeColor="accent1" w:themeShade="80"/>
        </w:rPr>
        <w:t xml:space="preserve">and Cornwall Councils’ Affordable Housing Team, 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to investigate development opportunities 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 xml:space="preserve">and constraints 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>at Glebe Farm</w:t>
      </w:r>
      <w:r w:rsidR="00185523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 xml:space="preserve">St Endellion. </w:t>
      </w:r>
      <w:r w:rsidR="00DE668E">
        <w:rPr>
          <w:rFonts w:ascii="Lucida Sans Unicode" w:hAnsi="Lucida Sans Unicode" w:cs="Lucida Sans Unicode"/>
          <w:color w:val="1F4E79" w:themeColor="accent1" w:themeShade="80"/>
        </w:rPr>
        <w:t>The project aim is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 xml:space="preserve"> to make a place based impact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>by improving the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 commercial offering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 Glebe Farm</w:t>
      </w:r>
      <w:r w:rsidR="0002403B">
        <w:rPr>
          <w:rFonts w:ascii="Lucida Sans Unicode" w:hAnsi="Lucida Sans Unicode" w:cs="Lucida Sans Unicode"/>
          <w:color w:val="1F4E79" w:themeColor="accent1" w:themeShade="80"/>
        </w:rPr>
        <w:t xml:space="preserve"> with purpose built</w:t>
      </w:r>
      <w:r w:rsidR="001A3652">
        <w:rPr>
          <w:rFonts w:ascii="Lucida Sans Unicode" w:hAnsi="Lucida Sans Unicode" w:cs="Lucida Sans Unicode"/>
          <w:color w:val="1F4E79" w:themeColor="accent1" w:themeShade="80"/>
        </w:rPr>
        <w:t xml:space="preserve"> premises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 xml:space="preserve"> and 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Live Work 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 xml:space="preserve">units. 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>Our focus is on addressing the needs of this specific place</w:t>
      </w:r>
      <w:r w:rsidR="00B67394" w:rsidRPr="00B67394">
        <w:rPr>
          <w:rFonts w:ascii="Lucida Sans Unicode" w:hAnsi="Lucida Sans Unicode" w:cs="Lucida Sans Unicode"/>
          <w:color w:val="1F4E79" w:themeColor="accent1" w:themeShade="80"/>
        </w:rPr>
        <w:t xml:space="preserve"> to enhance economic resilience, prosperity and sustainable development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 xml:space="preserve"> for our wider community. We are grateful for the support of Cornwall Council in this effort.</w:t>
      </w:r>
    </w:p>
    <w:p w:rsidR="00444064" w:rsidRDefault="00B67394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color w:val="1F4E79" w:themeColor="accent1" w:themeShade="80"/>
        </w:rPr>
        <w:t>We propose a s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mall 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exception site </w:t>
      </w:r>
      <w:r w:rsidR="001A3652">
        <w:rPr>
          <w:rFonts w:ascii="Lucida Sans Unicode" w:hAnsi="Lucida Sans Unicode" w:cs="Lucida Sans Unicode"/>
          <w:color w:val="1F4E79" w:themeColor="accent1" w:themeShade="80"/>
        </w:rPr>
        <w:t>Affordable Housing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>
        <w:rPr>
          <w:rFonts w:ascii="Lucida Sans Unicode" w:hAnsi="Lucida Sans Unicode" w:cs="Lucida Sans Unicode"/>
          <w:color w:val="1F4E79" w:themeColor="accent1" w:themeShade="80"/>
        </w:rPr>
        <w:t>development outside the yard boundary, with a series of connective routes into and thought the farmyard site.</w:t>
      </w:r>
      <w:r w:rsidR="00560E28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 xml:space="preserve">The term ‘affordable’, is 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 xml:space="preserve">often 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>misunderstood. I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 xml:space="preserve">t applies to all tenure types of 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>homes, from affordable to rent, part buy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>/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 xml:space="preserve"> part rent, to affordable to purchase, and even affordable plots for self-build homes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>.</w:t>
      </w:r>
      <w:r w:rsidR="00526013" w:rsidRPr="0052601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>New homes on the site</w:t>
      </w:r>
      <w:r w:rsidR="00526013">
        <w:rPr>
          <w:rFonts w:ascii="Lucida Sans Unicode" w:hAnsi="Lucida Sans Unicode" w:cs="Lucida Sans Unicode"/>
          <w:color w:val="1F4E79" w:themeColor="accent1" w:themeShade="80"/>
        </w:rPr>
        <w:t xml:space="preserve"> will remain affordable 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>for local people</w:t>
      </w:r>
      <w:r w:rsidR="009E248B">
        <w:rPr>
          <w:rFonts w:ascii="Lucida Sans Unicode" w:hAnsi="Lucida Sans Unicode" w:cs="Lucida Sans Unicode"/>
          <w:color w:val="1F4E79" w:themeColor="accent1" w:themeShade="80"/>
        </w:rPr>
        <w:t>,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526013">
        <w:rPr>
          <w:rFonts w:ascii="Lucida Sans Unicode" w:hAnsi="Lucida Sans Unicode" w:cs="Lucida Sans Unicode"/>
          <w:color w:val="1F4E79" w:themeColor="accent1" w:themeShade="80"/>
        </w:rPr>
        <w:t xml:space="preserve">forever, and </w:t>
      </w:r>
      <w:r w:rsidR="00E1628B">
        <w:rPr>
          <w:rFonts w:ascii="Lucida Sans Unicode" w:hAnsi="Lucida Sans Unicode" w:cs="Lucida Sans Unicode"/>
          <w:color w:val="1F4E79" w:themeColor="accent1" w:themeShade="80"/>
        </w:rPr>
        <w:t>will never be sold as</w:t>
      </w:r>
      <w:r w:rsidR="00526013">
        <w:rPr>
          <w:rFonts w:ascii="Lucida Sans Unicode" w:hAnsi="Lucida Sans Unicode" w:cs="Lucida Sans Unicode"/>
          <w:color w:val="1F4E79" w:themeColor="accent1" w:themeShade="80"/>
        </w:rPr>
        <w:t xml:space="preserve"> second homes.</w:t>
      </w:r>
      <w:r w:rsidR="00E655E9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</w:p>
    <w:p w:rsidR="00D40DBB" w:rsidRDefault="0002403B" w:rsidP="00206E9F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How we will achieve this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 xml:space="preserve">: </w:t>
      </w:r>
      <w:r>
        <w:rPr>
          <w:rFonts w:ascii="Lucida Sans Unicode" w:hAnsi="Lucida Sans Unicode" w:cs="Lucida Sans Unicode"/>
          <w:color w:val="1F4E79" w:themeColor="accent1" w:themeShade="80"/>
        </w:rPr>
        <w:t>initially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 xml:space="preserve"> by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 xml:space="preserve"> working Cornwall Community Land Trust (CCLT) to guide us through the planning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>and fund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ing 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process. </w:t>
      </w:r>
      <w:r w:rsidR="00510226">
        <w:rPr>
          <w:rFonts w:ascii="Lucida Sans Unicode" w:hAnsi="Lucida Sans Unicode" w:cs="Lucida Sans Unicode"/>
          <w:color w:val="1F4E79" w:themeColor="accent1" w:themeShade="80"/>
        </w:rPr>
        <w:t xml:space="preserve">CCLT are one of the </w:t>
      </w:r>
      <w:r w:rsidR="00510226" w:rsidRPr="00510226">
        <w:rPr>
          <w:rFonts w:ascii="Lucida Sans Unicode" w:hAnsi="Lucida Sans Unicode" w:cs="Lucida Sans Unicode"/>
          <w:color w:val="1F4E79" w:themeColor="accent1" w:themeShade="80"/>
        </w:rPr>
        <w:t xml:space="preserve">most progressive and successful community land trusts in England, </w:t>
      </w:r>
      <w:r w:rsidR="005D2E5F" w:rsidRPr="005D2E5F">
        <w:rPr>
          <w:rFonts w:ascii="Lucida Sans Unicode" w:hAnsi="Lucida Sans Unicode" w:cs="Lucida Sans Unicode"/>
          <w:color w:val="1F4E79" w:themeColor="accent1" w:themeShade="80"/>
        </w:rPr>
        <w:t>Investment Partner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>s</w:t>
      </w:r>
      <w:r w:rsidR="005D2E5F" w:rsidRPr="005D2E5F">
        <w:rPr>
          <w:rFonts w:ascii="Lucida Sans Unicode" w:hAnsi="Lucida Sans Unicode" w:cs="Lucida Sans Unicode"/>
          <w:color w:val="1F4E79" w:themeColor="accent1" w:themeShade="80"/>
        </w:rPr>
        <w:t xml:space="preserve"> for Homes England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 xml:space="preserve"> and have delivered or enabled in excess of</w:t>
      </w:r>
      <w:r w:rsidR="00510226">
        <w:rPr>
          <w:rFonts w:ascii="Lucida Sans Unicode" w:hAnsi="Lucida Sans Unicode" w:cs="Lucida Sans Unicode"/>
          <w:color w:val="1F4E79" w:themeColor="accent1" w:themeShade="80"/>
        </w:rPr>
        <w:t xml:space="preserve"> 260 affordable homes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 xml:space="preserve"> let under assured tenancy agreements</w:t>
      </w:r>
      <w:r w:rsidR="00510226">
        <w:rPr>
          <w:rFonts w:ascii="Lucida Sans Unicode" w:hAnsi="Lucida Sans Unicode" w:cs="Lucida Sans Unicode"/>
          <w:color w:val="1F4E79" w:themeColor="accent1" w:themeShade="80"/>
        </w:rPr>
        <w:t xml:space="preserve">. 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 xml:space="preserve">At 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>the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point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 xml:space="preserve"> when we have gained enough confidence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 xml:space="preserve">we intend 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>to form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>our own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Land Trust</w:t>
      </w:r>
      <w:r w:rsidR="001A3652">
        <w:rPr>
          <w:rFonts w:ascii="Lucida Sans Unicode" w:hAnsi="Lucida Sans Unicode" w:cs="Lucida Sans Unicode"/>
          <w:color w:val="1F4E79" w:themeColor="accent1" w:themeShade="80"/>
        </w:rPr>
        <w:t xml:space="preserve"> which would see us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 become </w:t>
      </w:r>
      <w:r w:rsidR="005D2E5F">
        <w:rPr>
          <w:rFonts w:ascii="Lucida Sans Unicode" w:hAnsi="Lucida Sans Unicode" w:cs="Lucida Sans Unicode"/>
          <w:color w:val="1F4E79" w:themeColor="accent1" w:themeShade="80"/>
        </w:rPr>
        <w:t xml:space="preserve">registered providers.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 xml:space="preserve">We </w:t>
      </w:r>
      <w:r w:rsidR="00B67394">
        <w:rPr>
          <w:rFonts w:ascii="Lucida Sans Unicode" w:hAnsi="Lucida Sans Unicode" w:cs="Lucida Sans Unicode"/>
          <w:color w:val="1F4E79" w:themeColor="accent1" w:themeShade="80"/>
        </w:rPr>
        <w:t>are positive the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>formation of a Community Land Trust will have other benefit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>s</w:t>
      </w:r>
      <w:r w:rsidR="00EE3C31">
        <w:rPr>
          <w:rFonts w:ascii="Lucida Sans Unicode" w:hAnsi="Lucida Sans Unicode" w:cs="Lucida Sans Unicode"/>
          <w:color w:val="1F4E79" w:themeColor="accent1" w:themeShade="80"/>
        </w:rPr>
        <w:t xml:space="preserve"> for our co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mmunity, where </w:t>
      </w:r>
      <w:r w:rsidR="00206E9F" w:rsidRPr="00206E9F">
        <w:t xml:space="preserve"> 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CLT’s </w:t>
      </w:r>
      <w:r w:rsidR="00206E9F" w:rsidRPr="00206E9F">
        <w:rPr>
          <w:rFonts w:ascii="Lucida Sans Unicode" w:hAnsi="Lucida Sans Unicode" w:cs="Lucida Sans Unicode"/>
          <w:color w:val="1F4E79" w:themeColor="accent1" w:themeShade="80"/>
        </w:rPr>
        <w:t xml:space="preserve">can play a part in building, repurposing and renovating, 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owning, managing and stewarding homes, shops and </w:t>
      </w:r>
      <w:r w:rsidR="00206E9F" w:rsidRPr="00206E9F">
        <w:rPr>
          <w:rFonts w:ascii="Lucida Sans Unicode" w:hAnsi="Lucida Sans Unicode" w:cs="Lucida Sans Unicode"/>
          <w:color w:val="1F4E79" w:themeColor="accent1" w:themeShade="80"/>
        </w:rPr>
        <w:t>workspace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s. </w:t>
      </w:r>
    </w:p>
    <w:p w:rsidR="00640635" w:rsidRDefault="00BC60DB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The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 setting of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the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 xml:space="preserve">Grade1 Listed 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Church of 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>St Endellion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444064">
        <w:rPr>
          <w:rFonts w:ascii="Lucida Sans Unicode" w:hAnsi="Lucida Sans Unicode" w:cs="Lucida Sans Unicode"/>
          <w:color w:val="1F4E79" w:themeColor="accent1" w:themeShade="80"/>
        </w:rPr>
        <w:t>is not currently well served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.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For too long the Heritage Asset of St Endellion has been devalued by her setting. 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 xml:space="preserve">She is no longer seen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in isolation 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>as Poet Laureate, Sir John Betjeman perceived her ‘</w:t>
      </w:r>
      <w:r w:rsidR="00887AF3" w:rsidRPr="00887AF3">
        <w:rPr>
          <w:rFonts w:ascii="Lucida Sans Unicode" w:hAnsi="Lucida Sans Unicode" w:cs="Lucida Sans Unicode"/>
          <w:i/>
          <w:color w:val="1F4E79" w:themeColor="accent1" w:themeShade="80"/>
        </w:rPr>
        <w:t xml:space="preserve">... just like a hare. The ears are the </w:t>
      </w:r>
      <w:r w:rsidR="00887AF3" w:rsidRPr="00887AF3">
        <w:rPr>
          <w:rFonts w:ascii="Lucida Sans Unicode" w:hAnsi="Lucida Sans Unicode" w:cs="Lucida Sans Unicode"/>
          <w:i/>
          <w:color w:val="1F4E79" w:themeColor="accent1" w:themeShade="80"/>
        </w:rPr>
        <w:lastRenderedPageBreak/>
        <w:t>pinnacles of the tower and the rest of the hare, the church, crouches among wind-slashed firs’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>,</w:t>
      </w:r>
      <w:r w:rsidR="00887AF3" w:rsidRPr="00887AF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 xml:space="preserve">the eye being drawn away from her to the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large 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>pale blu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>e roof of the barn in the foreground.</w:t>
      </w:r>
    </w:p>
    <w:p w:rsidR="00887AF3" w:rsidRDefault="00640635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color w:val="1F4E79" w:themeColor="accent1" w:themeShade="80"/>
        </w:rPr>
        <w:t>She is rather seen,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 in both immediate and distant views in the context of a 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>redundant farm yard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 which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>host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s 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>small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 xml:space="preserve"> local</w:t>
      </w:r>
      <w:r w:rsidR="00576A63">
        <w:rPr>
          <w:rFonts w:ascii="Lucida Sans Unicode" w:hAnsi="Lucida Sans Unicode" w:cs="Lucida Sans Unicode"/>
          <w:color w:val="1F4E79" w:themeColor="accent1" w:themeShade="80"/>
        </w:rPr>
        <w:t xml:space="preserve"> businesses in ad hoc accommodation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 xml:space="preserve">, and latterly a water slide 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 xml:space="preserve">attraction 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 xml:space="preserve">in bright blue. </w:t>
      </w:r>
      <w:r w:rsidR="00C03BA6">
        <w:rPr>
          <w:rFonts w:ascii="Lucida Sans Unicode" w:hAnsi="Lucida Sans Unicode" w:cs="Lucida Sans Unicode"/>
          <w:color w:val="1F4E79" w:themeColor="accent1" w:themeShade="80"/>
        </w:rPr>
        <w:t xml:space="preserve"> What we propose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 xml:space="preserve"> will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C03BA6">
        <w:rPr>
          <w:rFonts w:ascii="Lucida Sans Unicode" w:hAnsi="Lucida Sans Unicode" w:cs="Lucida Sans Unicode"/>
          <w:color w:val="1F4E79" w:themeColor="accent1" w:themeShade="80"/>
        </w:rPr>
        <w:t>engender a sense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of place benefitting businesses with purpose build premises, with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706978">
        <w:rPr>
          <w:rFonts w:ascii="Lucida Sans Unicode" w:hAnsi="Lucida Sans Unicode" w:cs="Lucida Sans Unicode"/>
          <w:color w:val="1F4E79" w:themeColor="accent1" w:themeShade="80"/>
        </w:rPr>
        <w:t>St Endellion</w:t>
      </w:r>
      <w:r w:rsidR="00887AF3" w:rsidRPr="00887AF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887AF3">
        <w:rPr>
          <w:rFonts w:ascii="Lucida Sans Unicode" w:hAnsi="Lucida Sans Unicode" w:cs="Lucida Sans Unicode"/>
          <w:color w:val="1F4E79" w:themeColor="accent1" w:themeShade="80"/>
        </w:rPr>
        <w:t xml:space="preserve">the focus in her new </w:t>
      </w:r>
      <w:r>
        <w:rPr>
          <w:rFonts w:ascii="Lucida Sans Unicode" w:hAnsi="Lucida Sans Unicode" w:cs="Lucida Sans Unicode"/>
          <w:color w:val="1F4E79" w:themeColor="accent1" w:themeShade="80"/>
        </w:rPr>
        <w:t>enhancing setting.</w:t>
      </w:r>
    </w:p>
    <w:p w:rsidR="00444064" w:rsidRPr="006A6D8E" w:rsidRDefault="001A3652" w:rsidP="00E655E9">
      <w:pPr>
        <w:spacing w:line="360" w:lineRule="auto"/>
        <w:rPr>
          <w:rFonts w:ascii="Lucida Sans Unicode" w:hAnsi="Lucida Sans Unicode" w:cs="Lucida Sans Unicode"/>
          <w:color w:val="ED7D31" w:themeColor="accent2"/>
        </w:rPr>
      </w:pPr>
      <w:r w:rsidRPr="001A3652">
        <w:rPr>
          <w:rFonts w:ascii="Lucida Sans Unicode" w:hAnsi="Lucida Sans Unicode" w:cs="Lucida Sans Unicode"/>
          <w:b/>
          <w:color w:val="1F4E79" w:themeColor="accent1" w:themeShade="80"/>
        </w:rPr>
        <w:t>Charity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>Endelienta Art</w:t>
      </w:r>
      <w:r w:rsidR="00AF0F15">
        <w:rPr>
          <w:rFonts w:ascii="Lucida Sans Unicode" w:hAnsi="Lucida Sans Unicode" w:cs="Lucida Sans Unicode"/>
          <w:color w:val="1F4E79" w:themeColor="accent1" w:themeShade="80"/>
        </w:rPr>
        <w:t>s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 (EA)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>,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foster </w:t>
      </w:r>
      <w:r w:rsidR="00615F92">
        <w:rPr>
          <w:rFonts w:ascii="Lucida Sans Unicode" w:hAnsi="Lucida Sans Unicode" w:cs="Lucida Sans Unicode"/>
          <w:color w:val="1F4E79" w:themeColor="accent1" w:themeShade="80"/>
        </w:rPr>
        <w:t xml:space="preserve">the </w:t>
      </w:r>
      <w:r>
        <w:rPr>
          <w:rFonts w:ascii="Lucida Sans Unicode" w:hAnsi="Lucida Sans Unicode" w:cs="Lucida Sans Unicode"/>
          <w:color w:val="1F4E79" w:themeColor="accent1" w:themeShade="80"/>
        </w:rPr>
        <w:t>arts and spirituality i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>n a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14A4" w:rsidRPr="00E655E9">
        <w:rPr>
          <w:rFonts w:ascii="Lucida Sans Unicode" w:hAnsi="Lucida Sans Unicode" w:cs="Lucida Sans Unicode"/>
          <w:color w:val="1F4E79" w:themeColor="accent1" w:themeShade="80"/>
        </w:rPr>
        <w:t>restored listed bar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>n on Glebe Farm</w:t>
      </w:r>
      <w:r w:rsidR="00C03BA6">
        <w:rPr>
          <w:rFonts w:ascii="Lucida Sans Unicode" w:hAnsi="Lucida Sans Unicode" w:cs="Lucida Sans Unicode"/>
          <w:color w:val="1F4E79" w:themeColor="accent1" w:themeShade="80"/>
        </w:rPr>
        <w:t>yard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. 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 xml:space="preserve">Their work is supported by their partners, St Endellion Festivals Trust, whose Glebe Farm holdings include the Old Barn, and the farmhouse. 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>The</w:t>
      </w:r>
      <w:r w:rsidR="0002403B">
        <w:rPr>
          <w:rFonts w:ascii="Lucida Sans Unicode" w:hAnsi="Lucida Sans Unicode" w:cs="Lucida Sans Unicode"/>
          <w:color w:val="1F4E79" w:themeColor="accent1" w:themeShade="80"/>
        </w:rPr>
        <w:t xml:space="preserve"> charity and its 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partners host 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world famous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>bi-annual music festival</w:t>
      </w:r>
      <w:r>
        <w:rPr>
          <w:rFonts w:ascii="Lucida Sans Unicode" w:hAnsi="Lucida Sans Unicode" w:cs="Lucida Sans Unicode"/>
          <w:color w:val="1F4E79" w:themeColor="accent1" w:themeShade="80"/>
        </w:rPr>
        <w:t>s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>in St Endellion Church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4C6F02">
        <w:rPr>
          <w:rFonts w:ascii="Lucida Sans Unicode" w:hAnsi="Lucida Sans Unicode" w:cs="Lucida Sans Unicode"/>
          <w:color w:val="1F4E79" w:themeColor="accent1" w:themeShade="80"/>
        </w:rPr>
        <w:t>complimented by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 xml:space="preserve"> other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>year round events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>, children’s’ ‘make clubs’, reflective days, young musician support, theatre events and concerts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02403B">
        <w:rPr>
          <w:rFonts w:ascii="Lucida Sans Unicode" w:hAnsi="Lucida Sans Unicode" w:cs="Lucida Sans Unicode"/>
          <w:color w:val="1F4E79" w:themeColor="accent1" w:themeShade="80"/>
        </w:rPr>
        <w:t xml:space="preserve">in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the wider community. </w:t>
      </w:r>
      <w:r w:rsidR="00C03BA6">
        <w:rPr>
          <w:rFonts w:ascii="Lucida Sans Unicode" w:hAnsi="Lucida Sans Unicode" w:cs="Lucida Sans Unicode"/>
          <w:color w:val="1F4E79" w:themeColor="accent1" w:themeShade="80"/>
        </w:rPr>
        <w:t>The cultural enrichment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 xml:space="preserve"> Endelienta </w:t>
      </w:r>
      <w:r w:rsidR="00335EB4">
        <w:rPr>
          <w:rFonts w:ascii="Lucida Sans Unicode" w:hAnsi="Lucida Sans Unicode" w:cs="Lucida Sans Unicode"/>
          <w:color w:val="1F4E79" w:themeColor="accent1" w:themeShade="80"/>
        </w:rPr>
        <w:t xml:space="preserve">provides at the site is both 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the </w:t>
      </w:r>
      <w:r w:rsidR="00335EB4">
        <w:rPr>
          <w:rFonts w:ascii="Lucida Sans Unicode" w:hAnsi="Lucida Sans Unicode" w:cs="Lucida Sans Unicode"/>
          <w:color w:val="1F4E79" w:themeColor="accent1" w:themeShade="80"/>
        </w:rPr>
        <w:t>seed and</w:t>
      </w:r>
      <w:r w:rsidR="00BC60DB">
        <w:rPr>
          <w:rFonts w:ascii="Lucida Sans Unicode" w:hAnsi="Lucida Sans Unicode" w:cs="Lucida Sans Unicode"/>
          <w:color w:val="1F4E79" w:themeColor="accent1" w:themeShade="80"/>
        </w:rPr>
        <w:t xml:space="preserve"> fertiliser for what we hope will grow at The Glebe.</w:t>
      </w:r>
      <w:r w:rsidR="006A6D8E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Without these elements we would not have considered the site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>could possibly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sustain housing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>, being apparently unconnected from the wider parish. But St Endellion is named for her Church, and in the absence of an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 xml:space="preserve">y other suitable land 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>for affordable housing</w:t>
      </w:r>
      <w:r w:rsidR="00335EB4">
        <w:rPr>
          <w:rFonts w:ascii="Lucida Sans Unicode" w:hAnsi="Lucida Sans Unicode" w:cs="Lucida Sans Unicode"/>
          <w:color w:val="1F4E79" w:themeColor="accent1" w:themeShade="80"/>
        </w:rPr>
        <w:t>, we see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 this project 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>as a tru</w:t>
      </w:r>
      <w:r w:rsidR="00335EB4">
        <w:rPr>
          <w:rFonts w:ascii="Lucida Sans Unicode" w:hAnsi="Lucida Sans Unicode" w:cs="Lucida Sans Unicode"/>
          <w:color w:val="1F4E79" w:themeColor="accent1" w:themeShade="80"/>
        </w:rPr>
        <w:t xml:space="preserve">ly unique opportunity to grow both 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 xml:space="preserve">community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>and business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in the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seed bed 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>the T</w:t>
      </w:r>
      <w:r w:rsidR="00F54AFA">
        <w:rPr>
          <w:rFonts w:ascii="Lucida Sans Unicode" w:hAnsi="Lucida Sans Unicode" w:cs="Lucida Sans Unicode"/>
          <w:color w:val="1F4E79" w:themeColor="accent1" w:themeShade="80"/>
        </w:rPr>
        <w:t xml:space="preserve">rust and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>En</w:t>
      </w:r>
      <w:r w:rsidR="00F54AFA">
        <w:rPr>
          <w:rFonts w:ascii="Lucida Sans Unicode" w:hAnsi="Lucida Sans Unicode" w:cs="Lucida Sans Unicode"/>
          <w:color w:val="1F4E79" w:themeColor="accent1" w:themeShade="80"/>
        </w:rPr>
        <w:t>delienta have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 tended in veneration of this Heritage Asset.</w:t>
      </w:r>
    </w:p>
    <w:p w:rsidR="00541B80" w:rsidRPr="00E655E9" w:rsidRDefault="00E655E9" w:rsidP="00541B80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4A4B74">
        <w:rPr>
          <w:rFonts w:ascii="Lucida Sans Unicode" w:hAnsi="Lucida Sans Unicode" w:cs="Lucida Sans Unicode"/>
          <w:b/>
          <w:color w:val="1F4E79" w:themeColor="accent1" w:themeShade="80"/>
        </w:rPr>
        <w:t>Our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Pr="00510226">
        <w:rPr>
          <w:rFonts w:ascii="Lucida Sans Unicode" w:hAnsi="Lucida Sans Unicode" w:cs="Lucida Sans Unicode"/>
          <w:b/>
          <w:color w:val="1F4E79" w:themeColor="accent1" w:themeShade="80"/>
        </w:rPr>
        <w:t>ambition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is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to 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 xml:space="preserve">achieve a hybrid </w:t>
      </w:r>
      <w:r w:rsidR="00510226">
        <w:rPr>
          <w:rFonts w:ascii="Lucida Sans Unicode" w:hAnsi="Lucida Sans Unicode" w:cs="Lucida Sans Unicode"/>
          <w:color w:val="1F4E79" w:themeColor="accent1" w:themeShade="80"/>
        </w:rPr>
        <w:t xml:space="preserve">sustainable </w:t>
      </w:r>
      <w:r w:rsidR="00343D9F">
        <w:rPr>
          <w:rFonts w:ascii="Lucida Sans Unicode" w:hAnsi="Lucida Sans Unicode" w:cs="Lucida Sans Unicode"/>
          <w:color w:val="1F4E79" w:themeColor="accent1" w:themeShade="80"/>
        </w:rPr>
        <w:t>development, delivering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 a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 xml:space="preserve">ffordable homes and 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employment 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 xml:space="preserve">on site, 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>limiting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 xml:space="preserve"> the need for travel</w:t>
      </w:r>
      <w:r w:rsidR="00541B80" w:rsidRPr="00541B80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 xml:space="preserve">while offering residents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year 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>round employment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>. We envisage the growth of a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 lively micro community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>,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 xml:space="preserve"> sitting</w:t>
      </w:r>
      <w:r w:rsidR="00AB02CE">
        <w:rPr>
          <w:rFonts w:ascii="Lucida Sans Unicode" w:hAnsi="Lucida Sans Unicode" w:cs="Lucida Sans Unicode"/>
          <w:color w:val="1F4E79" w:themeColor="accent1" w:themeShade="80"/>
        </w:rPr>
        <w:t xml:space="preserve"> comfortably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 xml:space="preserve"> beside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 EA’s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 xml:space="preserve"> endeavours</w:t>
      </w:r>
      <w:r w:rsidR="004A4B74" w:rsidRPr="004A4B74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>with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 xml:space="preserve"> the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 added security 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>for their holdings</w:t>
      </w:r>
      <w:r w:rsidR="00640635" w:rsidRPr="00E655E9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976879" w:rsidRPr="00E655E9">
        <w:rPr>
          <w:rFonts w:ascii="Lucida Sans Unicode" w:hAnsi="Lucida Sans Unicode" w:cs="Lucida Sans Unicode"/>
          <w:color w:val="1F4E79" w:themeColor="accent1" w:themeShade="80"/>
        </w:rPr>
        <w:t>of full time residents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 on site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>.</w:t>
      </w:r>
      <w:r w:rsidR="00963552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541B80" w:rsidRPr="00E655E9">
        <w:rPr>
          <w:rFonts w:ascii="Lucida Sans Unicode" w:hAnsi="Lucida Sans Unicode" w:cs="Lucida Sans Unicode"/>
          <w:color w:val="1F4E79" w:themeColor="accent1" w:themeShade="80"/>
        </w:rPr>
        <w:t>A connec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>ted pl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>ace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 xml:space="preserve"> of emerging businesses</w:t>
      </w:r>
      <w:r w:rsidR="00AC377E">
        <w:rPr>
          <w:rFonts w:ascii="Lucida Sans Unicode" w:hAnsi="Lucida Sans Unicode" w:cs="Lucida Sans Unicode"/>
          <w:color w:val="1F4E79" w:themeColor="accent1" w:themeShade="80"/>
        </w:rPr>
        <w:t xml:space="preserve"> in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4A4B74">
        <w:rPr>
          <w:rFonts w:ascii="Lucida Sans Unicode" w:hAnsi="Lucida Sans Unicode" w:cs="Lucida Sans Unicode"/>
          <w:color w:val="1F4E79" w:themeColor="accent1" w:themeShade="80"/>
        </w:rPr>
        <w:t xml:space="preserve">bespoke 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 xml:space="preserve">employment spaces, </w:t>
      </w:r>
      <w:r w:rsidR="00410D80">
        <w:rPr>
          <w:rFonts w:ascii="Lucida Sans Unicode" w:hAnsi="Lucida Sans Unicode" w:cs="Lucida Sans Unicode"/>
          <w:color w:val="1F4E79" w:themeColor="accent1" w:themeShade="80"/>
        </w:rPr>
        <w:t xml:space="preserve">Live/Work studios forming a </w:t>
      </w:r>
      <w:r w:rsidR="00541B80" w:rsidRPr="00E655E9">
        <w:rPr>
          <w:rFonts w:ascii="Lucida Sans Unicode" w:hAnsi="Lucida Sans Unicode" w:cs="Lucida Sans Unicode"/>
          <w:color w:val="1F4E79" w:themeColor="accent1" w:themeShade="80"/>
        </w:rPr>
        <w:t>hub w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>hich complements EA’s</w:t>
      </w:r>
      <w:r w:rsidR="00541B80" w:rsidRPr="00E655E9">
        <w:rPr>
          <w:rFonts w:ascii="Lucida Sans Unicode" w:hAnsi="Lucida Sans Unicode" w:cs="Lucida Sans Unicode"/>
          <w:color w:val="1F4E79" w:themeColor="accent1" w:themeShade="80"/>
        </w:rPr>
        <w:t xml:space="preserve"> pro</w:t>
      </w:r>
      <w:r w:rsidR="00541B80">
        <w:rPr>
          <w:rFonts w:ascii="Lucida Sans Unicode" w:hAnsi="Lucida Sans Unicode" w:cs="Lucida Sans Unicode"/>
          <w:color w:val="1F4E79" w:themeColor="accent1" w:themeShade="80"/>
        </w:rPr>
        <w:t>grammes and strengthens the organisations’</w:t>
      </w:r>
      <w:r w:rsidR="00410D80">
        <w:rPr>
          <w:rFonts w:ascii="Lucida Sans Unicode" w:hAnsi="Lucida Sans Unicode" w:cs="Lucida Sans Unicode"/>
          <w:color w:val="1F4E79" w:themeColor="accent1" w:themeShade="80"/>
        </w:rPr>
        <w:t xml:space="preserve"> links with Port Isaac the parish’s largest community.</w:t>
      </w:r>
      <w:r w:rsidR="00541B80" w:rsidRPr="00E655E9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</w:p>
    <w:p w:rsidR="00512D6B" w:rsidRDefault="004A4B74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4A4B74">
        <w:rPr>
          <w:rFonts w:ascii="Lucida Sans Unicode" w:hAnsi="Lucida Sans Unicode" w:cs="Lucida Sans Unicode"/>
          <w:b/>
          <w:color w:val="1F4E79" w:themeColor="accent1" w:themeShade="80"/>
        </w:rPr>
        <w:t>St Endellion P</w:t>
      </w:r>
      <w:r w:rsidR="00D314A4" w:rsidRPr="004A4B74">
        <w:rPr>
          <w:rFonts w:ascii="Lucida Sans Unicode" w:hAnsi="Lucida Sans Unicode" w:cs="Lucida Sans Unicode"/>
          <w:b/>
          <w:color w:val="1F4E79" w:themeColor="accent1" w:themeShade="80"/>
        </w:rPr>
        <w:t>arish</w:t>
      </w:r>
      <w:r w:rsidR="00976879">
        <w:rPr>
          <w:rFonts w:ascii="Lucida Sans Unicode" w:hAnsi="Lucida Sans Unicode" w:cs="Lucida Sans Unicode"/>
          <w:b/>
          <w:color w:val="1F4E79" w:themeColor="accent1" w:themeShade="80"/>
        </w:rPr>
        <w:t>:</w:t>
      </w:r>
      <w:r w:rsidR="00D314A4" w:rsidRPr="00E655E9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>The Glebe farmyard already hosts businesses that repair, recycle</w:t>
      </w:r>
      <w:r w:rsidR="00640635">
        <w:rPr>
          <w:rFonts w:ascii="Lucida Sans Unicode" w:hAnsi="Lucida Sans Unicode" w:cs="Lucida Sans Unicode"/>
          <w:color w:val="1F4E79" w:themeColor="accent1" w:themeShade="80"/>
        </w:rPr>
        <w:t xml:space="preserve"> or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 repurpose goods for sale. We envisage more work spac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es will build with 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>comple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>mentary businesses, creating a year round destination engendering good local growth. St Endellion Parish is</w:t>
      </w:r>
      <w:r w:rsidR="00D314A4" w:rsidRPr="00E655E9">
        <w:rPr>
          <w:rFonts w:ascii="Lucida Sans Unicode" w:hAnsi="Lucida Sans Unicode" w:cs="Lucida Sans Unicode"/>
          <w:color w:val="1F4E79" w:themeColor="accent1" w:themeShade="80"/>
        </w:rPr>
        <w:t xml:space="preserve"> a high </w:t>
      </w:r>
      <w:r w:rsidR="00D314A4" w:rsidRPr="00E655E9">
        <w:rPr>
          <w:rFonts w:ascii="Lucida Sans Unicode" w:hAnsi="Lucida Sans Unicode" w:cs="Lucida Sans Unicode"/>
          <w:color w:val="1F4E79" w:themeColor="accent1" w:themeShade="80"/>
        </w:rPr>
        <w:lastRenderedPageBreak/>
        <w:t>footfall tourist destination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 xml:space="preserve">, 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yet </w:t>
      </w:r>
      <w:r w:rsidR="00D314A4">
        <w:rPr>
          <w:rFonts w:ascii="Lucida Sans Unicode" w:hAnsi="Lucida Sans Unicode" w:cs="Lucida Sans Unicode"/>
          <w:color w:val="1F4E79" w:themeColor="accent1" w:themeShade="80"/>
        </w:rPr>
        <w:t>nearly all the services which support our tourist economy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 are based outside the</w:t>
      </w:r>
      <w:r w:rsidR="00512D6B">
        <w:rPr>
          <w:rFonts w:ascii="Lucida Sans Unicode" w:hAnsi="Lucida Sans Unicode" w:cs="Lucida Sans Unicode"/>
          <w:color w:val="1F4E79" w:themeColor="accent1" w:themeShade="80"/>
        </w:rPr>
        <w:t xml:space="preserve"> paris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>h. This development could offer units</w:t>
      </w:r>
      <w:r w:rsidR="00512D6B">
        <w:rPr>
          <w:rFonts w:ascii="Lucida Sans Unicode" w:hAnsi="Lucida Sans Unicode" w:cs="Lucida Sans Unicode"/>
          <w:color w:val="1F4E79" w:themeColor="accent1" w:themeShade="80"/>
        </w:rPr>
        <w:t xml:space="preserve"> for home-grown 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service </w:t>
      </w:r>
      <w:r w:rsidR="00512D6B">
        <w:rPr>
          <w:rFonts w:ascii="Lucida Sans Unicode" w:hAnsi="Lucida Sans Unicode" w:cs="Lucida Sans Unicode"/>
          <w:color w:val="1F4E79" w:themeColor="accent1" w:themeShade="80"/>
        </w:rPr>
        <w:t>businesses to flourish, st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imulating economic growth </w:t>
      </w:r>
      <w:r w:rsidR="00512D6B">
        <w:rPr>
          <w:rFonts w:ascii="Lucida Sans Unicode" w:hAnsi="Lucida Sans Unicode" w:cs="Lucida Sans Unicode"/>
          <w:color w:val="1F4E79" w:themeColor="accent1" w:themeShade="80"/>
        </w:rPr>
        <w:t xml:space="preserve">in a well-connected location, </w:t>
      </w:r>
      <w:r w:rsidR="00512D6B" w:rsidRPr="00512D6B">
        <w:rPr>
          <w:rFonts w:ascii="Lucida Sans Unicode" w:hAnsi="Lucida Sans Unicode" w:cs="Lucida Sans Unicode"/>
          <w:color w:val="1F4E79" w:themeColor="accent1" w:themeShade="80"/>
        </w:rPr>
        <w:t>away from the tourist hub of Port Isaac</w:t>
      </w:r>
      <w:r w:rsidR="00DB03FD">
        <w:rPr>
          <w:rFonts w:ascii="Lucida Sans Unicode" w:hAnsi="Lucida Sans Unicode" w:cs="Lucida Sans Unicode"/>
          <w:color w:val="1F4E79" w:themeColor="accent1" w:themeShade="80"/>
        </w:rPr>
        <w:t xml:space="preserve">. </w:t>
      </w:r>
    </w:p>
    <w:p w:rsidR="00D314A4" w:rsidRDefault="00512D6B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4A4B74">
        <w:rPr>
          <w:rFonts w:ascii="Lucida Sans Unicode" w:hAnsi="Lucida Sans Unicode" w:cs="Lucida Sans Unicode"/>
          <w:b/>
          <w:color w:val="1F4E79" w:themeColor="accent1" w:themeShade="80"/>
        </w:rPr>
        <w:t>Live/work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spaces, 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are 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>dwellings conditioned to remain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>primary residence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>s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with 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 xml:space="preserve">a minimum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30% 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 xml:space="preserve">of 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>their floor space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dedicated to 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>artisan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 work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 xml:space="preserve"> studios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.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In a challenging local market, ‘first step’ housing for artisans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>,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 in a stunning inspirational 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 xml:space="preserve">location 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>can make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a significant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294D95">
        <w:rPr>
          <w:rFonts w:ascii="Lucida Sans Unicode" w:hAnsi="Lucida Sans Unicode" w:cs="Lucida Sans Unicode"/>
          <w:color w:val="1F4E79" w:themeColor="accent1" w:themeShade="80"/>
        </w:rPr>
        <w:t>contribution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to place creation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. The benefit for the emerging community being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,</w:t>
      </w:r>
      <w:r w:rsidR="00B831CB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>these dwellings will never become second homes</w:t>
      </w:r>
      <w:r w:rsidR="00294D95">
        <w:rPr>
          <w:rFonts w:ascii="Lucida Sans Unicode" w:hAnsi="Lucida Sans Unicode" w:cs="Lucida Sans Unicode"/>
          <w:color w:val="1F4E79" w:themeColor="accent1" w:themeShade="80"/>
        </w:rPr>
        <w:t>.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F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>ul</w:t>
      </w:r>
      <w:r w:rsidR="00EA3273">
        <w:rPr>
          <w:rFonts w:ascii="Lucida Sans Unicode" w:hAnsi="Lucida Sans Unicode" w:cs="Lucida Sans Unicode"/>
          <w:color w:val="1F4E79" w:themeColor="accent1" w:themeShade="80"/>
        </w:rPr>
        <w:t xml:space="preserve">l time residents living within the 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commercial setting will be 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a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security 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>benefit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 to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The 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>Glebe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’s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 businesses and </w:t>
      </w:r>
      <w:r w:rsidR="00495593">
        <w:rPr>
          <w:rFonts w:ascii="Lucida Sans Unicode" w:hAnsi="Lucida Sans Unicode" w:cs="Lucida Sans Unicode"/>
          <w:color w:val="1F4E79" w:themeColor="accent1" w:themeShade="80"/>
        </w:rPr>
        <w:t xml:space="preserve">other </w:t>
      </w:r>
      <w:r w:rsidR="00E35741">
        <w:rPr>
          <w:rFonts w:ascii="Lucida Sans Unicode" w:hAnsi="Lucida Sans Unicode" w:cs="Lucida Sans Unicode"/>
          <w:color w:val="1F4E79" w:themeColor="accent1" w:themeShade="80"/>
        </w:rPr>
        <w:t xml:space="preserve">users.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Sited at the edge of T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he Glebe Yard </w:t>
      </w:r>
      <w:r w:rsidR="005A2DF6">
        <w:rPr>
          <w:rFonts w:ascii="Lucida Sans Unicode" w:hAnsi="Lucida Sans Unicode" w:cs="Lucida Sans Unicode"/>
          <w:color w:val="1F4E79" w:themeColor="accent1" w:themeShade="80"/>
        </w:rPr>
        <w:t>Live/work dwelling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s</w:t>
      </w:r>
      <w:r w:rsidR="003C1C65">
        <w:rPr>
          <w:rFonts w:ascii="Lucida Sans Unicode" w:hAnsi="Lucida Sans Unicode" w:cs="Lucida Sans Unicode"/>
          <w:color w:val="1F4E79" w:themeColor="accent1" w:themeShade="80"/>
        </w:rPr>
        <w:t>,</w:t>
      </w:r>
      <w:r w:rsidR="005A2DF6">
        <w:rPr>
          <w:rFonts w:ascii="Lucida Sans Unicode" w:hAnsi="Lucida Sans Unicode" w:cs="Lucida Sans Unicode"/>
          <w:color w:val="1F4E79" w:themeColor="accent1" w:themeShade="80"/>
        </w:rPr>
        <w:t xml:space="preserve"> will 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>segue with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 affordable homes for locals</w:t>
      </w:r>
      <w:r w:rsidR="00976879">
        <w:rPr>
          <w:rFonts w:ascii="Lucida Sans Unicode" w:hAnsi="Lucida Sans Unicode" w:cs="Lucida Sans Unicode"/>
          <w:color w:val="1F4E79" w:themeColor="accent1" w:themeShade="80"/>
        </w:rPr>
        <w:t xml:space="preserve"> on the</w:t>
      </w:r>
      <w:r w:rsidR="00907573">
        <w:rPr>
          <w:rFonts w:ascii="Lucida Sans Unicode" w:hAnsi="Lucida Sans Unicode" w:cs="Lucida Sans Unicode"/>
          <w:color w:val="1F4E79" w:themeColor="accent1" w:themeShade="80"/>
        </w:rPr>
        <w:t xml:space="preserve"> site of the 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>former</w:t>
      </w:r>
      <w:r w:rsidR="00206E9F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>w</w:t>
      </w:r>
      <w:bookmarkStart w:id="0" w:name="_GoBack"/>
      <w:bookmarkEnd w:id="0"/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ater 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slide</w:t>
      </w:r>
      <w:r w:rsidR="00D32137">
        <w:rPr>
          <w:rFonts w:ascii="Lucida Sans Unicode" w:hAnsi="Lucida Sans Unicode" w:cs="Lucida Sans Unicode"/>
          <w:color w:val="1F4E79" w:themeColor="accent1" w:themeShade="80"/>
        </w:rPr>
        <w:t xml:space="preserve"> attraction.</w:t>
      </w:r>
      <w:r w:rsidR="00BA6066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</w:p>
    <w:p w:rsidR="0060262F" w:rsidRDefault="006903B6" w:rsidP="00922385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6903B6">
        <w:rPr>
          <w:rFonts w:ascii="Lucida Sans Unicode" w:hAnsi="Lucida Sans Unicode" w:cs="Lucida Sans Unicode"/>
          <w:b/>
          <w:color w:val="1F4E79" w:themeColor="accent1" w:themeShade="80"/>
        </w:rPr>
        <w:t>Achieving greater biodiversity</w:t>
      </w:r>
      <w:r>
        <w:rPr>
          <w:rFonts w:ascii="Lucida Sans Unicode" w:hAnsi="Lucida Sans Unicode" w:cs="Lucida Sans Unicode"/>
          <w:b/>
          <w:color w:val="1F4E79" w:themeColor="accent1" w:themeShade="80"/>
        </w:rPr>
        <w:t xml:space="preserve">: </w:t>
      </w:r>
      <w:r>
        <w:rPr>
          <w:rFonts w:ascii="Lucida Sans Unicode" w:hAnsi="Lucida Sans Unicode" w:cs="Lucida Sans Unicode"/>
          <w:color w:val="1F4E79" w:themeColor="accent1" w:themeShade="80"/>
        </w:rPr>
        <w:t>the site has been somewhat denuded in the last few year by use as parki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>ng for the water slide. A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highly popular attraction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with at times,</w:t>
      </w:r>
      <w:r w:rsidR="003C1C65">
        <w:rPr>
          <w:rFonts w:ascii="Lucida Sans Unicode" w:hAnsi="Lucida Sans Unicode" w:cs="Lucida Sans Unicode"/>
          <w:color w:val="1F4E79" w:themeColor="accent1" w:themeShade="80"/>
        </w:rPr>
        <w:t xml:space="preserve"> an unfulfillable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nu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>mber of visitors, its popularity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caused large volumes of queuing </w:t>
      </w:r>
      <w:r>
        <w:rPr>
          <w:rFonts w:ascii="Lucida Sans Unicode" w:hAnsi="Lucida Sans Unicode" w:cs="Lucida Sans Unicode"/>
          <w:color w:val="1F4E79" w:themeColor="accent1" w:themeShade="80"/>
        </w:rPr>
        <w:t>traffic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and vehicle movements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 xml:space="preserve"> at peak times which </w:t>
      </w:r>
      <w:r>
        <w:rPr>
          <w:rFonts w:ascii="Lucida Sans Unicode" w:hAnsi="Lucida Sans Unicode" w:cs="Lucida Sans Unicode"/>
          <w:color w:val="1F4E79" w:themeColor="accent1" w:themeShade="80"/>
        </w:rPr>
        <w:t>compressed the land used for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parkin</w:t>
      </w:r>
      <w:r w:rsidR="00B546B8">
        <w:rPr>
          <w:rFonts w:ascii="Lucida Sans Unicode" w:hAnsi="Lucida Sans Unicode" w:cs="Lucida Sans Unicode"/>
          <w:color w:val="1F4E79" w:themeColor="accent1" w:themeShade="80"/>
        </w:rPr>
        <w:t>g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vehicles.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Due to </w:t>
      </w:r>
      <w:r w:rsidR="00613F48">
        <w:rPr>
          <w:rFonts w:ascii="Lucida Sans Unicode" w:hAnsi="Lucida Sans Unicode" w:cs="Lucida Sans Unicode"/>
          <w:color w:val="1F4E79" w:themeColor="accent1" w:themeShade="80"/>
        </w:rPr>
        <w:t xml:space="preserve">our parish wide 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challenging topography, we have </w:t>
      </w:r>
      <w:r w:rsidR="00613F48">
        <w:rPr>
          <w:rFonts w:ascii="Lucida Sans Unicode" w:hAnsi="Lucida Sans Unicode" w:cs="Lucida Sans Unicode"/>
          <w:color w:val="1F4E79" w:themeColor="accent1" w:themeShade="80"/>
        </w:rPr>
        <w:t>had no opportunity to deliver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our obligation to provide allotments for residents. This site will yield 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a</w:t>
      </w:r>
      <w:r w:rsidR="0060262F">
        <w:rPr>
          <w:rFonts w:ascii="Lucida Sans Unicode" w:hAnsi="Lucida Sans Unicode" w:cs="Lucida Sans Unicode"/>
          <w:color w:val="1F4E79" w:themeColor="accent1" w:themeShade="80"/>
        </w:rPr>
        <w:t xml:space="preserve"> double advantage provided by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community growing opportun</w:t>
      </w:r>
      <w:r w:rsidR="0060262F">
        <w:rPr>
          <w:rFonts w:ascii="Lucida Sans Unicode" w:hAnsi="Lucida Sans Unicode" w:cs="Lucida Sans Unicode"/>
          <w:color w:val="1F4E79" w:themeColor="accent1" w:themeShade="80"/>
        </w:rPr>
        <w:t>ities, fulfilling our obligation while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BE7EAF">
        <w:rPr>
          <w:rFonts w:ascii="Lucida Sans Unicode" w:hAnsi="Lucida Sans Unicode" w:cs="Lucida Sans Unicode"/>
          <w:color w:val="1F4E79" w:themeColor="accent1" w:themeShade="80"/>
        </w:rPr>
        <w:t>enrich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 xml:space="preserve">ing the sites’ biodiversity. Enhanced </w:t>
      </w:r>
      <w:r w:rsidR="00BE7EAF">
        <w:rPr>
          <w:rFonts w:ascii="Lucida Sans Unicode" w:hAnsi="Lucida Sans Unicode" w:cs="Lucida Sans Unicode"/>
          <w:color w:val="1F4E79" w:themeColor="accent1" w:themeShade="80"/>
        </w:rPr>
        <w:t xml:space="preserve">hedgerow care and tree 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>planting to</w:t>
      </w:r>
      <w:r w:rsidR="00CB4BDA" w:rsidRPr="00CB4BDA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  <w:r w:rsidR="00CB4BDA">
        <w:rPr>
          <w:rFonts w:ascii="Lucida Sans Unicode" w:hAnsi="Lucida Sans Unicode" w:cs="Lucida Sans Unicode"/>
          <w:color w:val="1F4E79" w:themeColor="accent1" w:themeShade="80"/>
        </w:rPr>
        <w:t>strengthen screening growth</w:t>
      </w:r>
      <w:r w:rsidR="003C1C65">
        <w:rPr>
          <w:rFonts w:ascii="Lucida Sans Unicode" w:hAnsi="Lucida Sans Unicode" w:cs="Lucida Sans Unicode"/>
          <w:color w:val="1F4E79" w:themeColor="accent1" w:themeShade="80"/>
        </w:rPr>
        <w:t>,</w:t>
      </w:r>
      <w:r w:rsidR="0060262F">
        <w:rPr>
          <w:rFonts w:ascii="Lucida Sans Unicode" w:hAnsi="Lucida Sans Unicode" w:cs="Lucida Sans Unicode"/>
          <w:color w:val="1F4E79" w:themeColor="accent1" w:themeShade="80"/>
        </w:rPr>
        <w:t xml:space="preserve"> will create</w:t>
      </w:r>
      <w:r w:rsidR="00BE7EAF">
        <w:rPr>
          <w:rFonts w:ascii="Lucida Sans Unicode" w:hAnsi="Lucida Sans Unicode" w:cs="Lucida Sans Unicode"/>
          <w:color w:val="1F4E79" w:themeColor="accent1" w:themeShade="80"/>
        </w:rPr>
        <w:t xml:space="preserve"> new habitats</w:t>
      </w:r>
      <w:r w:rsidR="0060262F">
        <w:rPr>
          <w:rFonts w:ascii="Lucida Sans Unicode" w:hAnsi="Lucida Sans Unicode" w:cs="Lucida Sans Unicode"/>
          <w:color w:val="1F4E79" w:themeColor="accent1" w:themeShade="80"/>
        </w:rPr>
        <w:t xml:space="preserve">. Water resilient design </w:t>
      </w:r>
      <w:r w:rsidR="0023408A">
        <w:rPr>
          <w:rFonts w:ascii="Lucida Sans Unicode" w:hAnsi="Lucida Sans Unicode" w:cs="Lucida Sans Unicode"/>
          <w:color w:val="1F4E79" w:themeColor="accent1" w:themeShade="80"/>
        </w:rPr>
        <w:t>detail among our targets, will deliver</w:t>
      </w:r>
      <w:r w:rsidR="0060262F">
        <w:rPr>
          <w:rFonts w:ascii="Lucida Sans Unicode" w:hAnsi="Lucida Sans Unicode" w:cs="Lucida Sans Unicode"/>
          <w:color w:val="1F4E79" w:themeColor="accent1" w:themeShade="80"/>
        </w:rPr>
        <w:t xml:space="preserve"> further enhancement.</w:t>
      </w:r>
    </w:p>
    <w:p w:rsidR="00922385" w:rsidRDefault="00444064" w:rsidP="00922385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color w:val="1F4E79" w:themeColor="accent1" w:themeShade="80"/>
        </w:rPr>
        <w:cr/>
      </w:r>
      <w:r w:rsidR="00202E80" w:rsidRPr="006903B6">
        <w:rPr>
          <w:rFonts w:ascii="Lucida Sans Unicode" w:hAnsi="Lucida Sans Unicode" w:cs="Lucida Sans Unicode"/>
          <w:b/>
          <w:color w:val="1F4E79" w:themeColor="accent1" w:themeShade="80"/>
        </w:rPr>
        <w:t>We envisage</w:t>
      </w:r>
      <w:r w:rsidR="006903B6">
        <w:rPr>
          <w:rFonts w:ascii="Lucida Sans Unicode" w:hAnsi="Lucida Sans Unicode" w:cs="Lucida Sans Unicode"/>
          <w:color w:val="1F4E79" w:themeColor="accent1" w:themeShade="80"/>
        </w:rPr>
        <w:t xml:space="preserve">: </w:t>
      </w:r>
      <w:r w:rsidR="000C2BC8">
        <w:rPr>
          <w:rFonts w:ascii="Lucida Sans Unicode" w:hAnsi="Lucida Sans Unicode" w:cs="Lucida Sans Unicode"/>
          <w:color w:val="1F4E79" w:themeColor="accent1" w:themeShade="80"/>
        </w:rPr>
        <w:t>5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 xml:space="preserve"> ke</w:t>
      </w:r>
      <w:r w:rsidR="000C2BC8">
        <w:rPr>
          <w:rFonts w:ascii="Lucida Sans Unicode" w:hAnsi="Lucida Sans Unicode" w:cs="Lucida Sans Unicode"/>
          <w:color w:val="1F4E79" w:themeColor="accent1" w:themeShade="80"/>
        </w:rPr>
        <w:t>ys targets for The Glebe development</w:t>
      </w:r>
      <w:r w:rsidR="00D40DBB" w:rsidRPr="00E655E9">
        <w:rPr>
          <w:rFonts w:ascii="Lucida Sans Unicode" w:hAnsi="Lucida Sans Unicode" w:cs="Lucida Sans Unicode"/>
          <w:color w:val="1F4E79" w:themeColor="accent1" w:themeShade="80"/>
        </w:rPr>
        <w:t>:</w:t>
      </w:r>
    </w:p>
    <w:p w:rsidR="00922385" w:rsidRDefault="00922385" w:rsidP="00922385">
      <w:pPr>
        <w:pStyle w:val="ListParagraph"/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922385">
        <w:rPr>
          <w:rFonts w:ascii="Lucida Sans Unicode" w:hAnsi="Lucida Sans Unicode" w:cs="Lucida Sans Unicode"/>
          <w:b/>
          <w:color w:val="1F4E79" w:themeColor="accent1" w:themeShade="80"/>
        </w:rPr>
        <w:t>Reduce CO2 E</w:t>
      </w:r>
      <w:r w:rsidR="00202E80" w:rsidRPr="00922385">
        <w:rPr>
          <w:rFonts w:ascii="Lucida Sans Unicode" w:hAnsi="Lucida Sans Unicode" w:cs="Lucida Sans Unicode"/>
          <w:b/>
          <w:color w:val="1F4E79" w:themeColor="accent1" w:themeShade="80"/>
        </w:rPr>
        <w:t>missions</w:t>
      </w:r>
      <w:r w:rsidR="00202E80" w:rsidRPr="00922385">
        <w:rPr>
          <w:rFonts w:ascii="Lucida Sans Unicode" w:hAnsi="Lucida Sans Unicode" w:cs="Lucida Sans Unicode"/>
          <w:color w:val="1F4E79" w:themeColor="accent1" w:themeShade="80"/>
        </w:rPr>
        <w:t xml:space="preserve">: Our ambition is to employ modern construction and a ‘landscape led’ approach to delivering homes quickly with high energy efficiency integrity. The nature of the hybrid development creates walk to work opportunities, and 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 xml:space="preserve">the </w:t>
      </w:r>
      <w:r w:rsidR="00202E80" w:rsidRPr="00922385">
        <w:rPr>
          <w:rFonts w:ascii="Lucida Sans Unicode" w:hAnsi="Lucida Sans Unicode" w:cs="Lucida Sans Unicode"/>
          <w:color w:val="1F4E79" w:themeColor="accent1" w:themeShade="80"/>
        </w:rPr>
        <w:t>site is well served by bus links in both directi</w:t>
      </w:r>
      <w:r w:rsidR="006903B6">
        <w:rPr>
          <w:rFonts w:ascii="Lucida Sans Unicode" w:hAnsi="Lucida Sans Unicode" w:cs="Lucida Sans Unicode"/>
          <w:color w:val="1F4E79" w:themeColor="accent1" w:themeShade="80"/>
        </w:rPr>
        <w:t>ons, lessening reliance on cars</w:t>
      </w:r>
      <w:r w:rsidR="00202E80" w:rsidRPr="00922385">
        <w:rPr>
          <w:rFonts w:ascii="Lucida Sans Unicode" w:hAnsi="Lucida Sans Unicode" w:cs="Lucida Sans Unicode"/>
          <w:color w:val="1F4E79" w:themeColor="accent1" w:themeShade="80"/>
        </w:rPr>
        <w:t xml:space="preserve"> </w:t>
      </w:r>
    </w:p>
    <w:p w:rsidR="006903B6" w:rsidRPr="00922385" w:rsidRDefault="006903B6" w:rsidP="006903B6">
      <w:pPr>
        <w:pStyle w:val="ListParagraph"/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922385">
        <w:rPr>
          <w:rFonts w:ascii="Lucida Sans Unicode" w:hAnsi="Lucida Sans Unicode" w:cs="Lucida Sans Unicode"/>
          <w:b/>
          <w:color w:val="1F4E79" w:themeColor="accent1" w:themeShade="80"/>
        </w:rPr>
        <w:lastRenderedPageBreak/>
        <w:t>Employ Water Resilient Design</w:t>
      </w:r>
      <w:r w:rsidRPr="00922385">
        <w:rPr>
          <w:rFonts w:ascii="Lucida Sans Unicode" w:hAnsi="Lucida Sans Unicode" w:cs="Lucida Sans Unicode"/>
          <w:color w:val="1F4E79" w:themeColor="accent1" w:themeShade="80"/>
        </w:rPr>
        <w:t>: u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tilising drainage reed beds has the potential for</w:t>
      </w:r>
      <w:r w:rsidRPr="00922385">
        <w:rPr>
          <w:rFonts w:ascii="Lucida Sans Unicode" w:hAnsi="Lucida Sans Unicode" w:cs="Lucida Sans Unicode"/>
          <w:color w:val="1F4E79" w:themeColor="accent1" w:themeShade="80"/>
        </w:rPr>
        <w:t xml:space="preserve"> low-cost, zero energy, high-efficiency systems that can be used to help protect streams and rivers from almost any source of effluent or dirty water. We intend to employ a reed bed treatment system.</w:t>
      </w:r>
    </w:p>
    <w:p w:rsidR="00922385" w:rsidRDefault="006903B6" w:rsidP="00922385">
      <w:pPr>
        <w:pStyle w:val="ListParagraph"/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Improved</w:t>
      </w:r>
      <w:r w:rsidR="00922385" w:rsidRPr="00922385">
        <w:rPr>
          <w:rFonts w:ascii="Lucida Sans Unicode" w:hAnsi="Lucida Sans Unicode" w:cs="Lucida Sans Unicode"/>
          <w:b/>
          <w:color w:val="1F4E79" w:themeColor="accent1" w:themeShade="80"/>
        </w:rPr>
        <w:t xml:space="preserve"> Public Rights Of Way</w:t>
      </w:r>
      <w:r w:rsidR="00922385" w:rsidRPr="00922385">
        <w:rPr>
          <w:rFonts w:ascii="Lucida Sans Unicode" w:hAnsi="Lucida Sans Unicode" w:cs="Lucida Sans Unicode"/>
          <w:color w:val="1F4E79" w:themeColor="accent1" w:themeShade="80"/>
        </w:rPr>
        <w:t>:</w:t>
      </w:r>
      <w:r w:rsidR="00D40DBB" w:rsidRPr="00922385">
        <w:rPr>
          <w:rFonts w:ascii="Lucida Sans Unicode" w:hAnsi="Lucida Sans Unicode" w:cs="Lucida Sans Unicode"/>
          <w:color w:val="1F4E79" w:themeColor="accent1" w:themeShade="80"/>
        </w:rPr>
        <w:t xml:space="preserve"> enabling low car</w:t>
      </w:r>
      <w:r w:rsidR="00922385">
        <w:rPr>
          <w:rFonts w:ascii="Lucida Sans Unicode" w:hAnsi="Lucida Sans Unicode" w:cs="Lucida Sans Unicode"/>
          <w:color w:val="1F4E79" w:themeColor="accent1" w:themeShade="80"/>
        </w:rPr>
        <w:t>bon connectivity with Port Isaac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and Trelights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.</w:t>
      </w:r>
    </w:p>
    <w:p w:rsidR="00922385" w:rsidRDefault="006903B6" w:rsidP="00922385">
      <w:pPr>
        <w:pStyle w:val="ListParagraph"/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Enabling</w:t>
      </w:r>
      <w:r w:rsidR="00922385" w:rsidRPr="006903B6">
        <w:rPr>
          <w:rFonts w:ascii="Lucida Sans Unicode" w:hAnsi="Lucida Sans Unicode" w:cs="Lucida Sans Unicode"/>
          <w:b/>
          <w:color w:val="1F4E79" w:themeColor="accent1" w:themeShade="80"/>
        </w:rPr>
        <w:t xml:space="preserve"> a Heathy L</w:t>
      </w:r>
      <w:r w:rsidR="00D40DBB" w:rsidRPr="006903B6">
        <w:rPr>
          <w:rFonts w:ascii="Lucida Sans Unicode" w:hAnsi="Lucida Sans Unicode" w:cs="Lucida Sans Unicode"/>
          <w:b/>
          <w:color w:val="1F4E79" w:themeColor="accent1" w:themeShade="80"/>
        </w:rPr>
        <w:t>ifestyle</w:t>
      </w:r>
      <w:r w:rsidR="00922385" w:rsidRPr="00922385">
        <w:rPr>
          <w:rFonts w:ascii="Lucida Sans Unicode" w:hAnsi="Lucida Sans Unicode" w:cs="Lucida Sans Unicode"/>
          <w:color w:val="1F4E79" w:themeColor="accent1" w:themeShade="80"/>
        </w:rPr>
        <w:t>:</w:t>
      </w:r>
      <w:r w:rsidR="00D40DBB" w:rsidRPr="00922385">
        <w:rPr>
          <w:rFonts w:ascii="Lucida Sans Unicode" w:hAnsi="Lucida Sans Unicode" w:cs="Lucida Sans Unicode"/>
          <w:color w:val="1F4E79" w:themeColor="accent1" w:themeShade="80"/>
        </w:rPr>
        <w:t xml:space="preserve"> by providing community growing spaces, rec</w:t>
      </w:r>
      <w:r w:rsidR="00922385">
        <w:rPr>
          <w:rFonts w:ascii="Lucida Sans Unicode" w:hAnsi="Lucida Sans Unicode" w:cs="Lucida Sans Unicode"/>
          <w:color w:val="1F4E79" w:themeColor="accent1" w:themeShade="80"/>
        </w:rPr>
        <w:t>ycling and composting facilities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.</w:t>
      </w:r>
    </w:p>
    <w:p w:rsidR="000C2BC8" w:rsidRDefault="000C2BC8" w:rsidP="00922385">
      <w:pPr>
        <w:pStyle w:val="ListParagraph"/>
        <w:numPr>
          <w:ilvl w:val="0"/>
          <w:numId w:val="2"/>
        </w:num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>
        <w:rPr>
          <w:rFonts w:ascii="Lucida Sans Unicode" w:hAnsi="Lucida Sans Unicode" w:cs="Lucida Sans Unicode"/>
          <w:b/>
          <w:color w:val="1F4E79" w:themeColor="accent1" w:themeShade="80"/>
        </w:rPr>
        <w:t>Enhancing</w:t>
      </w:r>
      <w:r w:rsidR="00BF267A">
        <w:rPr>
          <w:rFonts w:ascii="Lucida Sans Unicode" w:hAnsi="Lucida Sans Unicode" w:cs="Lucida Sans Unicode"/>
          <w:b/>
          <w:color w:val="1F4E79" w:themeColor="accent1" w:themeShade="80"/>
        </w:rPr>
        <w:t xml:space="preserve"> the setting of</w:t>
      </w:r>
      <w:r>
        <w:rPr>
          <w:rFonts w:ascii="Lucida Sans Unicode" w:hAnsi="Lucida Sans Unicode" w:cs="Lucida Sans Unicode"/>
          <w:b/>
          <w:color w:val="1F4E79" w:themeColor="accent1" w:themeShade="80"/>
        </w:rPr>
        <w:t xml:space="preserve"> St Endellion</w:t>
      </w:r>
      <w:r w:rsidR="00BF267A">
        <w:rPr>
          <w:rFonts w:ascii="Lucida Sans Unicode" w:hAnsi="Lucida Sans Unicode" w:cs="Lucida Sans Unicode"/>
          <w:b/>
          <w:color w:val="1F4E79" w:themeColor="accent1" w:themeShade="80"/>
        </w:rPr>
        <w:t xml:space="preserve"> Church</w:t>
      </w:r>
      <w:r w:rsidR="00BF267A">
        <w:rPr>
          <w:rFonts w:ascii="Lucida Sans Unicode" w:hAnsi="Lucida Sans Unicode" w:cs="Lucida Sans Unicode"/>
          <w:color w:val="1F4E79" w:themeColor="accent1" w:themeShade="80"/>
        </w:rPr>
        <w:t>: landscape led design will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ensure the Heritage Asset of the St Endellion regains her rightful position of dominance o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n</w:t>
      </w:r>
      <w:r>
        <w:rPr>
          <w:rFonts w:ascii="Lucida Sans Unicode" w:hAnsi="Lucida Sans Unicode" w:cs="Lucida Sans Unicode"/>
          <w:color w:val="1F4E79" w:themeColor="accent1" w:themeShade="80"/>
        </w:rPr>
        <w:t xml:space="preserve"> the horizon</w:t>
      </w:r>
      <w:r w:rsidR="007902CE">
        <w:rPr>
          <w:rFonts w:ascii="Lucida Sans Unicode" w:hAnsi="Lucida Sans Unicode" w:cs="Lucida Sans Unicode"/>
          <w:color w:val="1F4E79" w:themeColor="accent1" w:themeShade="80"/>
        </w:rPr>
        <w:t>.</w:t>
      </w:r>
    </w:p>
    <w:p w:rsidR="00D40DBB" w:rsidRPr="00E655E9" w:rsidRDefault="00D40DBB" w:rsidP="00E655E9">
      <w:pPr>
        <w:spacing w:line="360" w:lineRule="auto"/>
        <w:rPr>
          <w:rFonts w:ascii="Lucida Sans Unicode" w:hAnsi="Lucida Sans Unicode" w:cs="Lucida Sans Unicode"/>
          <w:color w:val="1F4E79" w:themeColor="accent1" w:themeShade="80"/>
        </w:rPr>
      </w:pPr>
      <w:r w:rsidRPr="00E655E9">
        <w:rPr>
          <w:rFonts w:ascii="Lucida Sans Unicode" w:hAnsi="Lucida Sans Unicode" w:cs="Lucida Sans Unicode"/>
          <w:color w:val="1F4E79" w:themeColor="accent1" w:themeShade="80"/>
        </w:rPr>
        <w:tab/>
      </w:r>
    </w:p>
    <w:p w:rsidR="00BF09E0" w:rsidRPr="00D40DBB" w:rsidRDefault="00BF09E0" w:rsidP="00D40DBB"/>
    <w:sectPr w:rsidR="00BF09E0" w:rsidRPr="00D40DBB" w:rsidSect="00E65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7D" w:rsidRDefault="0061387D" w:rsidP="005A2DF6">
      <w:pPr>
        <w:spacing w:after="0" w:line="240" w:lineRule="auto"/>
      </w:pPr>
      <w:r>
        <w:separator/>
      </w:r>
    </w:p>
  </w:endnote>
  <w:endnote w:type="continuationSeparator" w:id="0">
    <w:p w:rsidR="0061387D" w:rsidRDefault="0061387D" w:rsidP="005A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F6" w:rsidRDefault="005A2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F6" w:rsidRDefault="005A2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F6" w:rsidRDefault="005A2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7D" w:rsidRDefault="0061387D" w:rsidP="005A2DF6">
      <w:pPr>
        <w:spacing w:after="0" w:line="240" w:lineRule="auto"/>
      </w:pPr>
      <w:r>
        <w:separator/>
      </w:r>
    </w:p>
  </w:footnote>
  <w:footnote w:type="continuationSeparator" w:id="0">
    <w:p w:rsidR="0061387D" w:rsidRDefault="0061387D" w:rsidP="005A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F6" w:rsidRDefault="005A2D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41062"/>
      <w:docPartObj>
        <w:docPartGallery w:val="Watermarks"/>
        <w:docPartUnique/>
      </w:docPartObj>
    </w:sdtPr>
    <w:sdtEndPr/>
    <w:sdtContent>
      <w:p w:rsidR="005A2DF6" w:rsidRDefault="0061387D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F6" w:rsidRDefault="005A2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5BB3"/>
    <w:multiLevelType w:val="hybridMultilevel"/>
    <w:tmpl w:val="75722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400AB"/>
    <w:multiLevelType w:val="hybridMultilevel"/>
    <w:tmpl w:val="75722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2A7B"/>
    <w:multiLevelType w:val="hybridMultilevel"/>
    <w:tmpl w:val="1244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BB"/>
    <w:rsid w:val="0002403B"/>
    <w:rsid w:val="000C2BC8"/>
    <w:rsid w:val="00114037"/>
    <w:rsid w:val="00185523"/>
    <w:rsid w:val="001A3652"/>
    <w:rsid w:val="00202E80"/>
    <w:rsid w:val="00206E9F"/>
    <w:rsid w:val="0023408A"/>
    <w:rsid w:val="00294D95"/>
    <w:rsid w:val="00323FFB"/>
    <w:rsid w:val="00335EB4"/>
    <w:rsid w:val="00343D9F"/>
    <w:rsid w:val="00350C46"/>
    <w:rsid w:val="003C1C65"/>
    <w:rsid w:val="00410D80"/>
    <w:rsid w:val="00444064"/>
    <w:rsid w:val="0046082F"/>
    <w:rsid w:val="00495593"/>
    <w:rsid w:val="004A4B74"/>
    <w:rsid w:val="004B760F"/>
    <w:rsid w:val="004C6F02"/>
    <w:rsid w:val="00510226"/>
    <w:rsid w:val="00512D6B"/>
    <w:rsid w:val="00526013"/>
    <w:rsid w:val="00541B80"/>
    <w:rsid w:val="00560E28"/>
    <w:rsid w:val="00575ED0"/>
    <w:rsid w:val="00576A63"/>
    <w:rsid w:val="005A2DF6"/>
    <w:rsid w:val="005B091D"/>
    <w:rsid w:val="005D2E5F"/>
    <w:rsid w:val="0060262F"/>
    <w:rsid w:val="0061387D"/>
    <w:rsid w:val="00613F48"/>
    <w:rsid w:val="00615F92"/>
    <w:rsid w:val="00640635"/>
    <w:rsid w:val="006903B6"/>
    <w:rsid w:val="0069693E"/>
    <w:rsid w:val="006A6D8E"/>
    <w:rsid w:val="006F64E2"/>
    <w:rsid w:val="00706978"/>
    <w:rsid w:val="007902CE"/>
    <w:rsid w:val="00865828"/>
    <w:rsid w:val="00887AF3"/>
    <w:rsid w:val="00907573"/>
    <w:rsid w:val="009129E9"/>
    <w:rsid w:val="00922385"/>
    <w:rsid w:val="00963552"/>
    <w:rsid w:val="00976879"/>
    <w:rsid w:val="009E248B"/>
    <w:rsid w:val="00AB02CE"/>
    <w:rsid w:val="00AC377E"/>
    <w:rsid w:val="00AE7C15"/>
    <w:rsid w:val="00AF0F15"/>
    <w:rsid w:val="00B3387A"/>
    <w:rsid w:val="00B546B8"/>
    <w:rsid w:val="00B67394"/>
    <w:rsid w:val="00B831CB"/>
    <w:rsid w:val="00BA6066"/>
    <w:rsid w:val="00BC60DB"/>
    <w:rsid w:val="00BD41E1"/>
    <w:rsid w:val="00BE7EAF"/>
    <w:rsid w:val="00BF09E0"/>
    <w:rsid w:val="00BF267A"/>
    <w:rsid w:val="00C03BA6"/>
    <w:rsid w:val="00CB4BDA"/>
    <w:rsid w:val="00D314A4"/>
    <w:rsid w:val="00D32137"/>
    <w:rsid w:val="00D40DBB"/>
    <w:rsid w:val="00DB03FD"/>
    <w:rsid w:val="00DE668E"/>
    <w:rsid w:val="00E1628B"/>
    <w:rsid w:val="00E35741"/>
    <w:rsid w:val="00E35ECA"/>
    <w:rsid w:val="00E655E9"/>
    <w:rsid w:val="00EA3273"/>
    <w:rsid w:val="00EE3C31"/>
    <w:rsid w:val="00F5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D0A0E0-EDA9-4628-B59C-F8E33A15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F6"/>
  </w:style>
  <w:style w:type="paragraph" w:styleId="Footer">
    <w:name w:val="footer"/>
    <w:basedOn w:val="Normal"/>
    <w:link w:val="FooterChar"/>
    <w:uiPriority w:val="99"/>
    <w:unhideWhenUsed/>
    <w:rsid w:val="005A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2023-03-18T09:01:00Z</dcterms:created>
  <dcterms:modified xsi:type="dcterms:W3CDTF">2023-06-04T10:55:00Z</dcterms:modified>
</cp:coreProperties>
</file>